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832A5" w14:textId="77777777" w:rsidR="00327BBC" w:rsidRPr="00327BBC" w:rsidRDefault="00327BBC" w:rsidP="00327BBC">
      <w:pPr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>Na temelju članka 289. Zakona so</w:t>
      </w:r>
      <w:r>
        <w:rPr>
          <w:rFonts w:ascii="Times New Roman" w:hAnsi="Times New Roman" w:cs="Times New Roman"/>
        </w:rPr>
        <w:t>cijalnoj skrbi („Narodne novine“ broj 18/22, 46/22,</w:t>
      </w:r>
      <w:r w:rsidRPr="00327BBC">
        <w:rPr>
          <w:rFonts w:ascii="Times New Roman" w:hAnsi="Times New Roman" w:cs="Times New Roman"/>
        </w:rPr>
        <w:t xml:space="preserve"> 119/22</w:t>
      </w:r>
      <w:r>
        <w:rPr>
          <w:rFonts w:ascii="Times New Roman" w:hAnsi="Times New Roman" w:cs="Times New Roman"/>
        </w:rPr>
        <w:t>, 71/23 i 156/23</w:t>
      </w:r>
      <w:r w:rsidRPr="00327BBC">
        <w:rPr>
          <w:rFonts w:ascii="Times New Roman" w:hAnsi="Times New Roman" w:cs="Times New Roman"/>
        </w:rPr>
        <w:t xml:space="preserve">) i </w:t>
      </w:r>
      <w:r>
        <w:rPr>
          <w:rFonts w:ascii="Times New Roman" w:hAnsi="Times New Roman" w:cs="Times New Roman"/>
        </w:rPr>
        <w:t xml:space="preserve"> </w:t>
      </w:r>
      <w:r w:rsidRPr="00327BBC">
        <w:rPr>
          <w:rFonts w:ascii="Times New Roman" w:hAnsi="Times New Roman" w:cs="Times New Roman"/>
        </w:rPr>
        <w:t xml:space="preserve">članka 34. Statuta Općine Skrad («Službene novine Općine Skrad» broj 3/21) Općinsko vijeće Općine </w:t>
      </w:r>
      <w:r>
        <w:rPr>
          <w:rFonts w:ascii="Times New Roman" w:hAnsi="Times New Roman" w:cs="Times New Roman"/>
        </w:rPr>
        <w:t xml:space="preserve"> </w:t>
      </w:r>
      <w:r w:rsidRPr="00327BBC">
        <w:rPr>
          <w:rFonts w:ascii="Times New Roman" w:hAnsi="Times New Roman" w:cs="Times New Roman"/>
        </w:rPr>
        <w:t xml:space="preserve">Skrad na </w:t>
      </w:r>
      <w:r>
        <w:rPr>
          <w:rFonts w:ascii="Times New Roman" w:hAnsi="Times New Roman" w:cs="Times New Roman"/>
        </w:rPr>
        <w:t xml:space="preserve">__ </w:t>
      </w:r>
      <w:r w:rsidRPr="00327BBC">
        <w:rPr>
          <w:rFonts w:ascii="Times New Roman" w:hAnsi="Times New Roman" w:cs="Times New Roman"/>
        </w:rPr>
        <w:t xml:space="preserve">sjednici održanoj </w:t>
      </w:r>
      <w:r>
        <w:rPr>
          <w:rFonts w:ascii="Times New Roman" w:hAnsi="Times New Roman" w:cs="Times New Roman"/>
        </w:rPr>
        <w:t xml:space="preserve"> __________</w:t>
      </w:r>
      <w:r w:rsidRPr="00327BBC">
        <w:rPr>
          <w:rFonts w:ascii="Times New Roman" w:hAnsi="Times New Roman" w:cs="Times New Roman"/>
        </w:rPr>
        <w:t xml:space="preserve"> 2024. godine, donijelo je  </w:t>
      </w:r>
    </w:p>
    <w:p w14:paraId="744BBA55" w14:textId="77777777" w:rsidR="00327BBC" w:rsidRPr="00327BBC" w:rsidRDefault="00327BBC" w:rsidP="00327BBC">
      <w:pPr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 xml:space="preserve"> </w:t>
      </w:r>
    </w:p>
    <w:p w14:paraId="18383948" w14:textId="77777777" w:rsidR="00327BBC" w:rsidRPr="00327BBC" w:rsidRDefault="00327BBC" w:rsidP="00327BBC">
      <w:pPr>
        <w:spacing w:after="0"/>
        <w:jc w:val="center"/>
        <w:rPr>
          <w:rFonts w:ascii="Times New Roman" w:hAnsi="Times New Roman" w:cs="Times New Roman"/>
          <w:b/>
        </w:rPr>
      </w:pPr>
      <w:r w:rsidRPr="00327BBC">
        <w:rPr>
          <w:rFonts w:ascii="Times New Roman" w:hAnsi="Times New Roman" w:cs="Times New Roman"/>
          <w:b/>
        </w:rPr>
        <w:t>Odluku o II. izmjenama Odluke o financiranju socijalnog programa</w:t>
      </w:r>
    </w:p>
    <w:p w14:paraId="3FFA2FEF" w14:textId="77777777" w:rsidR="00327BBC" w:rsidRPr="00327BBC" w:rsidRDefault="00327BBC" w:rsidP="00327BBC">
      <w:pPr>
        <w:spacing w:after="0"/>
        <w:jc w:val="center"/>
        <w:rPr>
          <w:rFonts w:ascii="Times New Roman" w:hAnsi="Times New Roman" w:cs="Times New Roman"/>
          <w:b/>
        </w:rPr>
      </w:pPr>
      <w:r w:rsidRPr="00327BBC">
        <w:rPr>
          <w:rFonts w:ascii="Times New Roman" w:hAnsi="Times New Roman" w:cs="Times New Roman"/>
          <w:b/>
        </w:rPr>
        <w:t>na području Općine Skrad za 2024. godinu</w:t>
      </w:r>
    </w:p>
    <w:p w14:paraId="7C0DC72D" w14:textId="77777777" w:rsidR="00327BBC" w:rsidRPr="00327BBC" w:rsidRDefault="00327BBC" w:rsidP="00327BBC">
      <w:pPr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 xml:space="preserve"> </w:t>
      </w:r>
    </w:p>
    <w:p w14:paraId="379F0402" w14:textId="77777777" w:rsidR="00327BBC" w:rsidRPr="00327BBC" w:rsidRDefault="00327BBC" w:rsidP="00327BBC">
      <w:pPr>
        <w:jc w:val="center"/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>Članak 1.</w:t>
      </w:r>
    </w:p>
    <w:p w14:paraId="6A69818A" w14:textId="3351EA3D" w:rsidR="00327BBC" w:rsidRDefault="00327BBC" w:rsidP="00327BBC">
      <w:pPr>
        <w:spacing w:after="0"/>
        <w:jc w:val="both"/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327BBC">
        <w:rPr>
          <w:rFonts w:ascii="Times New Roman" w:hAnsi="Times New Roman" w:cs="Times New Roman"/>
        </w:rPr>
        <w:t xml:space="preserve">U članku 2. Odluke o financiranju socijalnog programa na području Općine Skrad za 2024. </w:t>
      </w:r>
      <w:r>
        <w:rPr>
          <w:rFonts w:ascii="Times New Roman" w:hAnsi="Times New Roman" w:cs="Times New Roman"/>
        </w:rPr>
        <w:t xml:space="preserve"> </w:t>
      </w:r>
      <w:r w:rsidRPr="00327BBC">
        <w:rPr>
          <w:rFonts w:ascii="Times New Roman" w:hAnsi="Times New Roman" w:cs="Times New Roman"/>
        </w:rPr>
        <w:t>godinu („Službene novine Opć</w:t>
      </w:r>
      <w:r>
        <w:rPr>
          <w:rFonts w:ascii="Times New Roman" w:hAnsi="Times New Roman" w:cs="Times New Roman"/>
        </w:rPr>
        <w:t>ine Skrad“ broj 10/23) iznos „21</w:t>
      </w:r>
      <w:r w:rsidRPr="00327BB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144</w:t>
      </w:r>
      <w:r w:rsidRPr="00327BBC">
        <w:rPr>
          <w:rFonts w:ascii="Times New Roman" w:hAnsi="Times New Roman" w:cs="Times New Roman"/>
        </w:rPr>
        <w:t xml:space="preserve">,49“  zamjenjuje se iznosom </w:t>
      </w:r>
      <w:r>
        <w:rPr>
          <w:rFonts w:ascii="Times New Roman" w:hAnsi="Times New Roman" w:cs="Times New Roman"/>
        </w:rPr>
        <w:t xml:space="preserve">  „</w:t>
      </w:r>
      <w:r w:rsidR="008D39D3" w:rsidRPr="008D39D3">
        <w:rPr>
          <w:rFonts w:ascii="Times New Roman" w:hAnsi="Times New Roman" w:cs="Times New Roman"/>
        </w:rPr>
        <w:t>18.394,49</w:t>
      </w:r>
      <w:r w:rsidR="008D39D3">
        <w:rPr>
          <w:rFonts w:ascii="Times New Roman" w:hAnsi="Times New Roman" w:cs="Times New Roman"/>
        </w:rPr>
        <w:t>“.</w:t>
      </w:r>
    </w:p>
    <w:p w14:paraId="6C9B698A" w14:textId="0164FC0F" w:rsidR="00327BBC" w:rsidRDefault="00327BBC" w:rsidP="00327BBC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Iznos naveden pod točkom 1</w:t>
      </w:r>
      <w:r w:rsidRPr="00327BBC">
        <w:rPr>
          <w:rFonts w:ascii="Times New Roman" w:hAnsi="Times New Roman" w:cs="Times New Roman"/>
        </w:rPr>
        <w:t>. „A4002</w:t>
      </w:r>
      <w:r>
        <w:rPr>
          <w:rFonts w:ascii="Times New Roman" w:hAnsi="Times New Roman" w:cs="Times New Roman"/>
        </w:rPr>
        <w:t xml:space="preserve">02 </w:t>
      </w:r>
      <w:r w:rsidRPr="00327BBC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Crveni križ</w:t>
      </w:r>
      <w:r w:rsidRPr="00327BBC">
        <w:rPr>
          <w:rFonts w:ascii="Times New Roman" w:hAnsi="Times New Roman" w:cs="Times New Roman"/>
        </w:rPr>
        <w:t xml:space="preserve">“ mijenja se i glasi </w:t>
      </w:r>
      <w:r>
        <w:rPr>
          <w:rFonts w:ascii="Times New Roman" w:hAnsi="Times New Roman" w:cs="Times New Roman"/>
        </w:rPr>
        <w:t xml:space="preserve"> „3</w:t>
      </w:r>
      <w:r w:rsidRPr="00327BB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</w:t>
      </w:r>
      <w:r w:rsidRPr="00327BBC">
        <w:rPr>
          <w:rFonts w:ascii="Times New Roman" w:hAnsi="Times New Roman" w:cs="Times New Roman"/>
        </w:rPr>
        <w:t>00,00 E</w:t>
      </w:r>
      <w:r>
        <w:rPr>
          <w:rFonts w:ascii="Times New Roman" w:hAnsi="Times New Roman" w:cs="Times New Roman"/>
        </w:rPr>
        <w:t xml:space="preserve">UR“, </w:t>
      </w:r>
      <w:r w:rsidRPr="00327BBC">
        <w:rPr>
          <w:rFonts w:ascii="Times New Roman" w:hAnsi="Times New Roman" w:cs="Times New Roman"/>
        </w:rPr>
        <w:t>iznos naveden pod točkom 5. „A400209 Naknada za troškove stanovanja“ mijenja se i glasi</w:t>
      </w:r>
      <w:r w:rsidR="008D39D3">
        <w:rPr>
          <w:rFonts w:ascii="Times New Roman" w:hAnsi="Times New Roman" w:cs="Times New Roman"/>
        </w:rPr>
        <w:t xml:space="preserve"> </w:t>
      </w:r>
      <w:r w:rsidRPr="00327BBC">
        <w:rPr>
          <w:rFonts w:ascii="Times New Roman" w:hAnsi="Times New Roman" w:cs="Times New Roman"/>
        </w:rPr>
        <w:t>„</w:t>
      </w:r>
      <w:r>
        <w:rPr>
          <w:rFonts w:ascii="Times New Roman" w:hAnsi="Times New Roman" w:cs="Times New Roman"/>
        </w:rPr>
        <w:t>1.00</w:t>
      </w:r>
      <w:r w:rsidRPr="00327BBC">
        <w:rPr>
          <w:rFonts w:ascii="Times New Roman" w:hAnsi="Times New Roman" w:cs="Times New Roman"/>
        </w:rPr>
        <w:t>0,00 EUR“</w:t>
      </w:r>
      <w:r>
        <w:rPr>
          <w:rFonts w:ascii="Times New Roman" w:hAnsi="Times New Roman" w:cs="Times New Roman"/>
        </w:rPr>
        <w:t>, iznos naveden pod točkom 6.</w:t>
      </w:r>
      <w:r w:rsidRPr="00327BBC">
        <w:rPr>
          <w:rFonts w:ascii="Times New Roman" w:hAnsi="Times New Roman" w:cs="Times New Roman"/>
        </w:rPr>
        <w:t xml:space="preserve"> „A40020</w:t>
      </w:r>
      <w:r>
        <w:rPr>
          <w:rFonts w:ascii="Times New Roman" w:hAnsi="Times New Roman" w:cs="Times New Roman"/>
        </w:rPr>
        <w:t>1  Socijalna pomoć obiteljima i humanitarnim udrugama</w:t>
      </w:r>
      <w:r w:rsidRPr="00327BBC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, stavkom 1</w:t>
      </w:r>
      <w:r w:rsidR="000332F7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-</w:t>
      </w:r>
      <w:r w:rsidR="000332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Jednokratne novčane pomoći“ </w:t>
      </w:r>
      <w:r w:rsidRPr="00327BBC">
        <w:rPr>
          <w:rFonts w:ascii="Times New Roman" w:hAnsi="Times New Roman" w:cs="Times New Roman"/>
        </w:rPr>
        <w:t xml:space="preserve"> mijenja se i glasi </w:t>
      </w:r>
      <w:r>
        <w:rPr>
          <w:rFonts w:ascii="Times New Roman" w:hAnsi="Times New Roman" w:cs="Times New Roman"/>
        </w:rPr>
        <w:t xml:space="preserve">„2.000,00 EUR“, </w:t>
      </w:r>
      <w:r w:rsidR="000332F7">
        <w:rPr>
          <w:rFonts w:ascii="Times New Roman" w:hAnsi="Times New Roman" w:cs="Times New Roman"/>
        </w:rPr>
        <w:t xml:space="preserve">točka 7. „A400214 Pomoć starijim i nemoćnim osobama“ briše se, </w:t>
      </w:r>
      <w:r w:rsidRPr="00327BBC">
        <w:rPr>
          <w:rFonts w:ascii="Times New Roman" w:hAnsi="Times New Roman" w:cs="Times New Roman"/>
        </w:rPr>
        <w:t>točk</w:t>
      </w:r>
      <w:r w:rsidR="000332F7">
        <w:rPr>
          <w:rFonts w:ascii="Times New Roman" w:hAnsi="Times New Roman" w:cs="Times New Roman"/>
        </w:rPr>
        <w:t>a</w:t>
      </w:r>
      <w:r w:rsidRPr="00327BBC">
        <w:rPr>
          <w:rFonts w:ascii="Times New Roman" w:hAnsi="Times New Roman" w:cs="Times New Roman"/>
        </w:rPr>
        <w:t xml:space="preserve"> </w:t>
      </w:r>
      <w:r w:rsidR="000332F7">
        <w:rPr>
          <w:rFonts w:ascii="Times New Roman" w:hAnsi="Times New Roman" w:cs="Times New Roman"/>
        </w:rPr>
        <w:t xml:space="preserve">8. postaje točka „7. </w:t>
      </w:r>
      <w:r w:rsidR="000332F7" w:rsidRPr="00327BBC">
        <w:rPr>
          <w:rFonts w:ascii="Times New Roman" w:hAnsi="Times New Roman" w:cs="Times New Roman"/>
        </w:rPr>
        <w:t>A4002</w:t>
      </w:r>
      <w:r w:rsidR="000332F7">
        <w:rPr>
          <w:rFonts w:ascii="Times New Roman" w:hAnsi="Times New Roman" w:cs="Times New Roman"/>
        </w:rPr>
        <w:t>12</w:t>
      </w:r>
      <w:r w:rsidR="000332F7" w:rsidRPr="00327BBC">
        <w:rPr>
          <w:rFonts w:ascii="Times New Roman" w:hAnsi="Times New Roman" w:cs="Times New Roman"/>
        </w:rPr>
        <w:t xml:space="preserve"> </w:t>
      </w:r>
      <w:r w:rsidR="000332F7">
        <w:rPr>
          <w:rFonts w:ascii="Times New Roman" w:hAnsi="Times New Roman" w:cs="Times New Roman"/>
        </w:rPr>
        <w:t>Novorođena djeca - naknade</w:t>
      </w:r>
      <w:r w:rsidR="000332F7" w:rsidRPr="00327BBC">
        <w:rPr>
          <w:rFonts w:ascii="Times New Roman" w:hAnsi="Times New Roman" w:cs="Times New Roman"/>
        </w:rPr>
        <w:t xml:space="preserve">“ </w:t>
      </w:r>
      <w:r w:rsidR="000332F7">
        <w:rPr>
          <w:rFonts w:ascii="Times New Roman" w:hAnsi="Times New Roman" w:cs="Times New Roman"/>
        </w:rPr>
        <w:t xml:space="preserve"> u kojoj se iznos m</w:t>
      </w:r>
      <w:r w:rsidRPr="00327BBC">
        <w:rPr>
          <w:rFonts w:ascii="Times New Roman" w:hAnsi="Times New Roman" w:cs="Times New Roman"/>
        </w:rPr>
        <w:t>ijenja i glasi „</w:t>
      </w:r>
      <w:r>
        <w:rPr>
          <w:rFonts w:ascii="Times New Roman" w:hAnsi="Times New Roman" w:cs="Times New Roman"/>
        </w:rPr>
        <w:t>4.30</w:t>
      </w:r>
      <w:r w:rsidRPr="00327BBC">
        <w:rPr>
          <w:rFonts w:ascii="Times New Roman" w:hAnsi="Times New Roman" w:cs="Times New Roman"/>
        </w:rPr>
        <w:t>0,00 EUR</w:t>
      </w:r>
      <w:r w:rsidR="008D39D3">
        <w:rPr>
          <w:rFonts w:ascii="Times New Roman" w:hAnsi="Times New Roman" w:cs="Times New Roman"/>
        </w:rPr>
        <w:t>“.</w:t>
      </w:r>
    </w:p>
    <w:p w14:paraId="212CCE3E" w14:textId="25D247D7" w:rsidR="00327BBC" w:rsidRPr="00327BBC" w:rsidRDefault="00327BBC" w:rsidP="00327BBC">
      <w:pPr>
        <w:rPr>
          <w:rFonts w:ascii="Times New Roman" w:hAnsi="Times New Roman" w:cs="Times New Roman"/>
        </w:rPr>
      </w:pPr>
    </w:p>
    <w:p w14:paraId="4EF0E4C8" w14:textId="77777777" w:rsidR="00327BBC" w:rsidRPr="00327BBC" w:rsidRDefault="00327BBC" w:rsidP="00327BBC">
      <w:pPr>
        <w:jc w:val="center"/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>Članak 2.</w:t>
      </w:r>
    </w:p>
    <w:p w14:paraId="0A85B8B5" w14:textId="2D6AEF7C" w:rsidR="00327BBC" w:rsidRPr="00327BBC" w:rsidRDefault="00327BBC" w:rsidP="00327BBC">
      <w:pPr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 xml:space="preserve">               Ova Odluka stupa na snagu </w:t>
      </w:r>
      <w:r w:rsidR="008D39D3">
        <w:rPr>
          <w:rFonts w:ascii="Times New Roman" w:hAnsi="Times New Roman" w:cs="Times New Roman"/>
        </w:rPr>
        <w:t>prvog</w:t>
      </w:r>
      <w:r w:rsidRPr="00327BBC">
        <w:rPr>
          <w:rFonts w:ascii="Times New Roman" w:hAnsi="Times New Roman" w:cs="Times New Roman"/>
        </w:rPr>
        <w:t xml:space="preserve"> dana od dana objave u “Službenim novinama Općine Skrad”. </w:t>
      </w:r>
    </w:p>
    <w:p w14:paraId="470BA862" w14:textId="77777777" w:rsidR="00327BBC" w:rsidRPr="00327BBC" w:rsidRDefault="00327BBC" w:rsidP="00327BBC">
      <w:pPr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 xml:space="preserve"> </w:t>
      </w:r>
    </w:p>
    <w:p w14:paraId="25478D06" w14:textId="77777777" w:rsidR="00327BBC" w:rsidRPr="00327BBC" w:rsidRDefault="00327BBC" w:rsidP="00327BBC">
      <w:pPr>
        <w:spacing w:after="0"/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 xml:space="preserve">KLASA: 550-01/23-01/2 </w:t>
      </w:r>
    </w:p>
    <w:p w14:paraId="44F9D55A" w14:textId="77777777" w:rsidR="00327BBC" w:rsidRPr="00327BBC" w:rsidRDefault="00327BBC" w:rsidP="00327BB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2170-33-01-24-</w:t>
      </w:r>
      <w:r w:rsidRPr="00327BBC">
        <w:rPr>
          <w:rFonts w:ascii="Times New Roman" w:hAnsi="Times New Roman" w:cs="Times New Roman"/>
        </w:rPr>
        <w:t xml:space="preserve"> </w:t>
      </w:r>
    </w:p>
    <w:p w14:paraId="3F7AC40C" w14:textId="77777777" w:rsidR="002104B1" w:rsidRDefault="00327BBC" w:rsidP="00327BBC">
      <w:pPr>
        <w:spacing w:after="0"/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 xml:space="preserve">Skrad, </w:t>
      </w:r>
      <w:r>
        <w:rPr>
          <w:rFonts w:ascii="Times New Roman" w:hAnsi="Times New Roman" w:cs="Times New Roman"/>
        </w:rPr>
        <w:t>__________</w:t>
      </w:r>
      <w:r w:rsidRPr="00327BBC">
        <w:rPr>
          <w:rFonts w:ascii="Times New Roman" w:hAnsi="Times New Roman" w:cs="Times New Roman"/>
        </w:rPr>
        <w:t xml:space="preserve"> 2024.</w:t>
      </w:r>
    </w:p>
    <w:p w14:paraId="63BFDED8" w14:textId="77777777" w:rsidR="00327BBC" w:rsidRDefault="00327BBC" w:rsidP="00327BBC">
      <w:pPr>
        <w:spacing w:after="0"/>
        <w:rPr>
          <w:rFonts w:ascii="Times New Roman" w:hAnsi="Times New Roman" w:cs="Times New Roman"/>
        </w:rPr>
      </w:pPr>
    </w:p>
    <w:p w14:paraId="52D4E02E" w14:textId="77777777" w:rsidR="00327BBC" w:rsidRDefault="00327BBC" w:rsidP="00327BBC">
      <w:pPr>
        <w:spacing w:after="0"/>
        <w:jc w:val="center"/>
        <w:rPr>
          <w:rFonts w:ascii="Times New Roman" w:hAnsi="Times New Roman" w:cs="Times New Roman"/>
        </w:rPr>
      </w:pPr>
    </w:p>
    <w:p w14:paraId="4BA92B23" w14:textId="77777777" w:rsidR="00327BBC" w:rsidRPr="00327BBC" w:rsidRDefault="00327BBC" w:rsidP="00327BBC">
      <w:pPr>
        <w:spacing w:after="0"/>
        <w:jc w:val="center"/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>OPĆINSKO VIJEĆE OPĆINE SKRAD</w:t>
      </w:r>
    </w:p>
    <w:p w14:paraId="33E8C32B" w14:textId="77777777" w:rsidR="00327BBC" w:rsidRDefault="00327BBC" w:rsidP="00327BBC">
      <w:pPr>
        <w:spacing w:after="0"/>
        <w:rPr>
          <w:rFonts w:ascii="Times New Roman" w:hAnsi="Times New Roman" w:cs="Times New Roman"/>
        </w:rPr>
      </w:pPr>
    </w:p>
    <w:p w14:paraId="03942037" w14:textId="77777777" w:rsidR="00327BBC" w:rsidRPr="00327BBC" w:rsidRDefault="00327BBC" w:rsidP="00327BBC">
      <w:pPr>
        <w:spacing w:after="0"/>
        <w:rPr>
          <w:rFonts w:ascii="Times New Roman" w:hAnsi="Times New Roman" w:cs="Times New Roman"/>
        </w:rPr>
      </w:pPr>
    </w:p>
    <w:p w14:paraId="64A49E6B" w14:textId="77777777" w:rsidR="00327BBC" w:rsidRPr="00327BBC" w:rsidRDefault="00327BBC" w:rsidP="00327BBC">
      <w:pPr>
        <w:spacing w:after="0"/>
        <w:ind w:left="4248" w:firstLine="708"/>
        <w:rPr>
          <w:rFonts w:ascii="Times New Roman" w:hAnsi="Times New Roman" w:cs="Times New Roman"/>
        </w:rPr>
      </w:pPr>
      <w:r w:rsidRPr="00327BBC">
        <w:rPr>
          <w:rFonts w:ascii="Times New Roman" w:hAnsi="Times New Roman" w:cs="Times New Roman"/>
        </w:rPr>
        <w:t xml:space="preserve">Predsjednik </w:t>
      </w:r>
      <w:proofErr w:type="spellStart"/>
      <w:r w:rsidRPr="00327BBC">
        <w:rPr>
          <w:rFonts w:ascii="Times New Roman" w:hAnsi="Times New Roman" w:cs="Times New Roman"/>
        </w:rPr>
        <w:t>Tonček</w:t>
      </w:r>
      <w:proofErr w:type="spellEnd"/>
      <w:r w:rsidRPr="00327BBC">
        <w:rPr>
          <w:rFonts w:ascii="Times New Roman" w:hAnsi="Times New Roman" w:cs="Times New Roman"/>
        </w:rPr>
        <w:t xml:space="preserve"> Kezele, </w:t>
      </w:r>
      <w:proofErr w:type="spellStart"/>
      <w:r w:rsidRPr="00327BBC">
        <w:rPr>
          <w:rFonts w:ascii="Times New Roman" w:hAnsi="Times New Roman" w:cs="Times New Roman"/>
        </w:rPr>
        <w:t>ing.el</w:t>
      </w:r>
      <w:proofErr w:type="spellEnd"/>
      <w:r w:rsidRPr="00327BBC">
        <w:rPr>
          <w:rFonts w:ascii="Times New Roman" w:hAnsi="Times New Roman" w:cs="Times New Roman"/>
        </w:rPr>
        <w:t>., v.r.</w:t>
      </w:r>
    </w:p>
    <w:sectPr w:rsidR="00327BBC" w:rsidRPr="00327B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BBC"/>
    <w:rsid w:val="000332F7"/>
    <w:rsid w:val="002104B1"/>
    <w:rsid w:val="00327BBC"/>
    <w:rsid w:val="003E3D30"/>
    <w:rsid w:val="00416B77"/>
    <w:rsid w:val="004D4B81"/>
    <w:rsid w:val="00602755"/>
    <w:rsid w:val="008D39D3"/>
    <w:rsid w:val="00B0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8ADF6"/>
  <w15:chartTrackingRefBased/>
  <w15:docId w15:val="{82B63E03-C33F-49D3-A2AD-323E56A7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Crnkovic</dc:creator>
  <cp:keywords/>
  <dc:description/>
  <cp:lastModifiedBy>Anita Rački</cp:lastModifiedBy>
  <cp:revision>2</cp:revision>
  <cp:lastPrinted>2024-12-24T10:11:00Z</cp:lastPrinted>
  <dcterms:created xsi:type="dcterms:W3CDTF">2024-12-24T10:15:00Z</dcterms:created>
  <dcterms:modified xsi:type="dcterms:W3CDTF">2024-12-24T10:15:00Z</dcterms:modified>
</cp:coreProperties>
</file>